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DCB1E7" w14:textId="6CB1660E" w:rsidR="00C65E6E" w:rsidRDefault="00C65E6E" w:rsidP="00FD25C1">
      <w:pPr>
        <w:ind w:left="360"/>
        <w:rPr>
          <w:color w:val="000000" w:themeColor="text1"/>
          <w:lang w:val="es-ES"/>
        </w:rPr>
      </w:pPr>
      <w:r w:rsidRPr="00EE61E7">
        <w:rPr>
          <w:rFonts w:ascii="Times New Roman" w:eastAsia="Times New Roman" w:hAnsi="Times New Roman" w:cs="Times New Roman"/>
          <w:lang w:eastAsia="es-ES_tradnl"/>
        </w:rPr>
        <w:fldChar w:fldCharType="begin"/>
      </w:r>
      <w:r w:rsidRPr="00EE61E7">
        <w:rPr>
          <w:rFonts w:ascii="Times New Roman" w:eastAsia="Times New Roman" w:hAnsi="Times New Roman" w:cs="Times New Roman"/>
          <w:lang w:eastAsia="es-ES_tradnl"/>
        </w:rPr>
        <w:instrText xml:space="preserve"> INCLUDEPICTURE "https://mir-s3-cdn-cf.behance.net/projects/404/da7fd687402211.Y3JvcCwyMTczLDE3MDAsMTAsMA.jpg" \* MERGEFORMATINET </w:instrText>
      </w:r>
      <w:r w:rsidRPr="00EE61E7">
        <w:rPr>
          <w:rFonts w:ascii="Times New Roman" w:eastAsia="Times New Roman" w:hAnsi="Times New Roman" w:cs="Times New Roman"/>
          <w:lang w:eastAsia="es-ES_tradnl"/>
        </w:rPr>
        <w:fldChar w:fldCharType="separate"/>
      </w:r>
      <w:r w:rsidRPr="00EE61E7">
        <w:rPr>
          <w:rFonts w:ascii="Times New Roman" w:eastAsia="Times New Roman" w:hAnsi="Times New Roman" w:cs="Times New Roman"/>
          <w:noProof/>
          <w:lang w:val="en-US"/>
        </w:rPr>
        <w:drawing>
          <wp:inline distT="0" distB="0" distL="0" distR="0" wp14:anchorId="6CA51381" wp14:editId="496A781E">
            <wp:extent cx="1089427" cy="627529"/>
            <wp:effectExtent l="0" t="0" r="3175" b="0"/>
            <wp:docPr id="2" name="Imagen 2" descr="Rocío Frine Zúñiga Merino on Beha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ocío Frine Zúñiga Merino on Behance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003" t="15167" r="13436" b="33616"/>
                    <a:stretch/>
                  </pic:blipFill>
                  <pic:spPr bwMode="auto">
                    <a:xfrm>
                      <a:off x="0" y="0"/>
                      <a:ext cx="1102747" cy="6352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EE61E7">
        <w:rPr>
          <w:rFonts w:ascii="Times New Roman" w:eastAsia="Times New Roman" w:hAnsi="Times New Roman" w:cs="Times New Roman"/>
          <w:lang w:eastAsia="es-ES_tradnl"/>
        </w:rPr>
        <w:fldChar w:fldCharType="end"/>
      </w:r>
    </w:p>
    <w:p w14:paraId="295AD07B" w14:textId="77777777" w:rsidR="00C65E6E" w:rsidRDefault="00C65E6E" w:rsidP="00FD25C1">
      <w:pPr>
        <w:ind w:left="360"/>
        <w:rPr>
          <w:color w:val="000000" w:themeColor="text1"/>
          <w:lang w:val="es-ES"/>
        </w:rPr>
      </w:pPr>
    </w:p>
    <w:p w14:paraId="0B027956" w14:textId="2708CFA0" w:rsidR="00586D1D" w:rsidRPr="00586D1D" w:rsidRDefault="00586D1D" w:rsidP="00586D1D">
      <w:pPr>
        <w:ind w:left="360"/>
        <w:jc w:val="center"/>
        <w:rPr>
          <w:b/>
          <w:color w:val="000000" w:themeColor="text1"/>
          <w:lang w:val="es-ES"/>
        </w:rPr>
      </w:pPr>
      <w:r w:rsidRPr="00586D1D">
        <w:rPr>
          <w:b/>
          <w:color w:val="000000" w:themeColor="text1"/>
          <w:lang w:val="es-ES"/>
        </w:rPr>
        <w:t>CONVOCATORIA TEMPORADA DE CONCIERTOS DMUS 202</w:t>
      </w:r>
      <w:r w:rsidR="00CD2073">
        <w:rPr>
          <w:b/>
          <w:color w:val="000000" w:themeColor="text1"/>
          <w:lang w:val="es-ES"/>
        </w:rPr>
        <w:t>3</w:t>
      </w:r>
    </w:p>
    <w:p w14:paraId="78F58772" w14:textId="5F6084A6" w:rsidR="00586D1D" w:rsidRDefault="00586D1D" w:rsidP="00FD25C1">
      <w:pPr>
        <w:ind w:left="360"/>
        <w:rPr>
          <w:color w:val="000000" w:themeColor="text1"/>
          <w:lang w:val="es-ES"/>
        </w:rPr>
      </w:pPr>
      <w:r>
        <w:rPr>
          <w:color w:val="000000" w:themeColor="text1"/>
          <w:lang w:val="es-ES"/>
        </w:rPr>
        <w:tab/>
      </w:r>
    </w:p>
    <w:p w14:paraId="4A59A8E6" w14:textId="77777777" w:rsidR="00C65E6E" w:rsidRDefault="00C65E6E" w:rsidP="00FD25C1">
      <w:pPr>
        <w:ind w:left="360"/>
        <w:rPr>
          <w:color w:val="000000" w:themeColor="text1"/>
          <w:lang w:val="es-ES"/>
        </w:rPr>
      </w:pPr>
    </w:p>
    <w:p w14:paraId="71390A2F" w14:textId="2E5BC25C" w:rsidR="005377CB" w:rsidRPr="007E15C6" w:rsidRDefault="00FD25C1" w:rsidP="007E15C6">
      <w:pPr>
        <w:rPr>
          <w:rFonts w:cstheme="minorHAnsi"/>
        </w:rPr>
      </w:pPr>
      <w:r w:rsidRPr="007E15C6">
        <w:rPr>
          <w:rFonts w:cstheme="minorHAnsi"/>
        </w:rPr>
        <w:t xml:space="preserve">La </w:t>
      </w:r>
      <w:r w:rsidR="001A6DEB" w:rsidRPr="007E15C6">
        <w:rPr>
          <w:rFonts w:cstheme="minorHAnsi"/>
        </w:rPr>
        <w:t>C</w:t>
      </w:r>
      <w:r w:rsidRPr="007E15C6">
        <w:rPr>
          <w:rFonts w:cstheme="minorHAnsi"/>
        </w:rPr>
        <w:t xml:space="preserve">omisión </w:t>
      </w:r>
      <w:r w:rsidR="001A6DEB" w:rsidRPr="007E15C6">
        <w:rPr>
          <w:rFonts w:cstheme="minorHAnsi"/>
        </w:rPr>
        <w:t>A</w:t>
      </w:r>
      <w:r w:rsidRPr="007E15C6">
        <w:rPr>
          <w:rFonts w:cstheme="minorHAnsi"/>
        </w:rPr>
        <w:t xml:space="preserve">cadémica de </w:t>
      </w:r>
      <w:r w:rsidR="001A6DEB" w:rsidRPr="007E15C6">
        <w:rPr>
          <w:rFonts w:cstheme="minorHAnsi"/>
        </w:rPr>
        <w:t>E</w:t>
      </w:r>
      <w:r w:rsidRPr="007E15C6">
        <w:rPr>
          <w:rFonts w:cstheme="minorHAnsi"/>
        </w:rPr>
        <w:t>xtensión</w:t>
      </w:r>
      <w:r w:rsidR="00DC70D7">
        <w:rPr>
          <w:rFonts w:cstheme="minorHAnsi"/>
        </w:rPr>
        <w:t xml:space="preserve"> y </w:t>
      </w:r>
      <w:r w:rsidRPr="007E15C6">
        <w:rPr>
          <w:rFonts w:cstheme="minorHAnsi"/>
        </w:rPr>
        <w:t xml:space="preserve">la Unidad de </w:t>
      </w:r>
      <w:r w:rsidR="001A6DEB" w:rsidRPr="007E15C6">
        <w:rPr>
          <w:rFonts w:cstheme="minorHAnsi"/>
        </w:rPr>
        <w:t>E</w:t>
      </w:r>
      <w:r w:rsidRPr="007E15C6">
        <w:rPr>
          <w:rFonts w:cstheme="minorHAnsi"/>
        </w:rPr>
        <w:t>xtensión del D</w:t>
      </w:r>
      <w:r w:rsidR="005377CB" w:rsidRPr="007E15C6">
        <w:rPr>
          <w:rFonts w:cstheme="minorHAnsi"/>
        </w:rPr>
        <w:t>MUS-UCHILE</w:t>
      </w:r>
      <w:r w:rsidR="0022783B">
        <w:rPr>
          <w:rFonts w:cstheme="minorHAnsi"/>
        </w:rPr>
        <w:t xml:space="preserve"> </w:t>
      </w:r>
      <w:r w:rsidRPr="007E15C6">
        <w:rPr>
          <w:rFonts w:cstheme="minorHAnsi"/>
        </w:rPr>
        <w:t xml:space="preserve">invitan a la comunidad académica a presentar sus propuestas para la Temporada de Conciertos del Departamento de Música </w:t>
      </w:r>
      <w:r w:rsidR="00CE24EC">
        <w:rPr>
          <w:rFonts w:cstheme="minorHAnsi"/>
        </w:rPr>
        <w:t xml:space="preserve">que se realizará entre mayo y diciembre de </w:t>
      </w:r>
      <w:r w:rsidRPr="007E15C6">
        <w:rPr>
          <w:rFonts w:cstheme="minorHAnsi"/>
        </w:rPr>
        <w:t>202</w:t>
      </w:r>
      <w:r w:rsidR="00CD2073">
        <w:rPr>
          <w:rFonts w:cstheme="minorHAnsi"/>
        </w:rPr>
        <w:t>3</w:t>
      </w:r>
      <w:r w:rsidR="005377CB" w:rsidRPr="007E15C6">
        <w:rPr>
          <w:rFonts w:cstheme="minorHAnsi"/>
        </w:rPr>
        <w:t xml:space="preserve">. </w:t>
      </w:r>
    </w:p>
    <w:p w14:paraId="6309D017" w14:textId="77777777" w:rsidR="005377CB" w:rsidRPr="007E15C6" w:rsidRDefault="005377CB" w:rsidP="007E15C6">
      <w:pPr>
        <w:rPr>
          <w:rFonts w:cstheme="minorHAnsi"/>
        </w:rPr>
      </w:pPr>
    </w:p>
    <w:p w14:paraId="3C4D85AF" w14:textId="508A17B9" w:rsidR="00F10B83" w:rsidRPr="007E15C6" w:rsidRDefault="00CD2073" w:rsidP="007E15C6">
      <w:pPr>
        <w:rPr>
          <w:rFonts w:cstheme="minorHAnsi"/>
        </w:rPr>
      </w:pPr>
      <w:r>
        <w:rPr>
          <w:rFonts w:cstheme="minorHAnsi"/>
        </w:rPr>
        <w:t>E</w:t>
      </w:r>
      <w:r w:rsidR="005377CB" w:rsidRPr="007E15C6">
        <w:rPr>
          <w:rFonts w:cstheme="minorHAnsi"/>
        </w:rPr>
        <w:t>sta temporada</w:t>
      </w:r>
      <w:r>
        <w:rPr>
          <w:rFonts w:cstheme="minorHAnsi"/>
        </w:rPr>
        <w:t xml:space="preserve"> contempla </w:t>
      </w:r>
      <w:r w:rsidR="00151DF5" w:rsidRPr="007E15C6">
        <w:rPr>
          <w:rFonts w:cstheme="minorHAnsi"/>
        </w:rPr>
        <w:t xml:space="preserve">conciertos </w:t>
      </w:r>
      <w:r>
        <w:rPr>
          <w:rFonts w:cstheme="minorHAnsi"/>
        </w:rPr>
        <w:t xml:space="preserve">presenciales </w:t>
      </w:r>
      <w:r w:rsidR="00151DF5" w:rsidRPr="007E15C6">
        <w:rPr>
          <w:rFonts w:cstheme="minorHAnsi"/>
        </w:rPr>
        <w:t xml:space="preserve">en </w:t>
      </w:r>
      <w:r w:rsidR="00732325" w:rsidRPr="007E15C6">
        <w:rPr>
          <w:rFonts w:cstheme="minorHAnsi"/>
        </w:rPr>
        <w:t xml:space="preserve">la Sala </w:t>
      </w:r>
      <w:r w:rsidR="00151DF5" w:rsidRPr="007E15C6">
        <w:rPr>
          <w:rFonts w:cstheme="minorHAnsi"/>
        </w:rPr>
        <w:t xml:space="preserve">Isidora Zegers </w:t>
      </w:r>
      <w:r>
        <w:rPr>
          <w:rFonts w:cstheme="minorHAnsi"/>
        </w:rPr>
        <w:t xml:space="preserve">que simultáneamente se transmitirán por </w:t>
      </w:r>
      <w:r w:rsidR="00151DF5" w:rsidRPr="007E15C6">
        <w:rPr>
          <w:rFonts w:cstheme="minorHAnsi"/>
        </w:rPr>
        <w:t xml:space="preserve">streaming </w:t>
      </w:r>
      <w:r>
        <w:rPr>
          <w:rFonts w:cstheme="minorHAnsi"/>
        </w:rPr>
        <w:t xml:space="preserve">a través de nuestro canal de YouTube. Esto, salvo que cambien las condiciones sanitarias del país. </w:t>
      </w:r>
    </w:p>
    <w:p w14:paraId="145186A1" w14:textId="77777777" w:rsidR="00F10B83" w:rsidRPr="007E15C6" w:rsidRDefault="00F10B83" w:rsidP="007E15C6">
      <w:pPr>
        <w:rPr>
          <w:rFonts w:cstheme="minorHAnsi"/>
        </w:rPr>
      </w:pPr>
    </w:p>
    <w:p w14:paraId="0F842D49" w14:textId="39BBCC29" w:rsidR="005377CB" w:rsidRPr="007E15C6" w:rsidRDefault="00F52643" w:rsidP="007E15C6">
      <w:pPr>
        <w:rPr>
          <w:rFonts w:cstheme="minorHAnsi"/>
        </w:rPr>
      </w:pPr>
      <w:r w:rsidRPr="007E15C6">
        <w:rPr>
          <w:rFonts w:cstheme="minorHAnsi"/>
        </w:rPr>
        <w:t xml:space="preserve">Tal como en las temporadas anteriores, la invitación es a presentar una propuesta con </w:t>
      </w:r>
      <w:r w:rsidR="005377CB" w:rsidRPr="007E15C6">
        <w:rPr>
          <w:rFonts w:cstheme="minorHAnsi"/>
        </w:rPr>
        <w:t xml:space="preserve">una línea programática o eje temático que permita articular la temporada. Esto facilitaría </w:t>
      </w:r>
      <w:r w:rsidR="00C82ED9" w:rsidRPr="007E15C6">
        <w:rPr>
          <w:rFonts w:cstheme="minorHAnsi"/>
        </w:rPr>
        <w:t xml:space="preserve">la </w:t>
      </w:r>
      <w:r w:rsidR="005377CB" w:rsidRPr="007E15C6">
        <w:rPr>
          <w:rFonts w:cstheme="minorHAnsi"/>
        </w:rPr>
        <w:t xml:space="preserve">visibilidad e impacto de </w:t>
      </w:r>
      <w:r w:rsidR="00A62033">
        <w:rPr>
          <w:rFonts w:cstheme="minorHAnsi"/>
        </w:rPr>
        <w:t>los conciertos</w:t>
      </w:r>
      <w:r w:rsidR="005377CB" w:rsidRPr="007E15C6">
        <w:rPr>
          <w:rFonts w:cstheme="minorHAnsi"/>
        </w:rPr>
        <w:t>.</w:t>
      </w:r>
    </w:p>
    <w:p w14:paraId="7A220651" w14:textId="77777777" w:rsidR="00DC70D7" w:rsidRDefault="00DC70D7" w:rsidP="007E15C6">
      <w:pPr>
        <w:rPr>
          <w:rFonts w:cstheme="minorHAnsi"/>
        </w:rPr>
      </w:pPr>
    </w:p>
    <w:p w14:paraId="01EE6A67" w14:textId="557705DF" w:rsidR="00F52643" w:rsidRPr="007E15C6" w:rsidRDefault="00F52643" w:rsidP="007E15C6">
      <w:pPr>
        <w:rPr>
          <w:rFonts w:cstheme="minorHAnsi"/>
        </w:rPr>
      </w:pPr>
      <w:r w:rsidRPr="007E15C6">
        <w:rPr>
          <w:rFonts w:cstheme="minorHAnsi"/>
        </w:rPr>
        <w:t>La idea es que la propuesta incluya un nombre que permita relevar el eje de</w:t>
      </w:r>
      <w:r w:rsidR="00A62033">
        <w:rPr>
          <w:rFonts w:cstheme="minorHAnsi"/>
        </w:rPr>
        <w:t xml:space="preserve"> la presentación </w:t>
      </w:r>
      <w:r w:rsidRPr="007E15C6">
        <w:rPr>
          <w:rFonts w:cstheme="minorHAnsi"/>
        </w:rPr>
        <w:t xml:space="preserve">pero también que no sea evidente o </w:t>
      </w:r>
      <w:r w:rsidR="001E66A8" w:rsidRPr="007E15C6">
        <w:rPr>
          <w:rFonts w:cstheme="minorHAnsi"/>
        </w:rPr>
        <w:t xml:space="preserve">excesivamente </w:t>
      </w:r>
      <w:r w:rsidRPr="007E15C6">
        <w:rPr>
          <w:rFonts w:cstheme="minorHAnsi"/>
        </w:rPr>
        <w:t xml:space="preserve">concreto (evitar </w:t>
      </w:r>
      <w:r w:rsidR="00CD2073">
        <w:rPr>
          <w:rFonts w:cstheme="minorHAnsi"/>
        </w:rPr>
        <w:t>“</w:t>
      </w:r>
      <w:r w:rsidRPr="007E15C6">
        <w:rPr>
          <w:rFonts w:cstheme="minorHAnsi"/>
        </w:rPr>
        <w:t>canto y guitarra</w:t>
      </w:r>
      <w:r w:rsidR="00CD2073">
        <w:rPr>
          <w:rFonts w:cstheme="minorHAnsi"/>
        </w:rPr>
        <w:t>”</w:t>
      </w:r>
      <w:r w:rsidRPr="007E15C6">
        <w:rPr>
          <w:rFonts w:cstheme="minorHAnsi"/>
        </w:rPr>
        <w:t xml:space="preserve">, o el nombre de algún compositor a secas). </w:t>
      </w:r>
    </w:p>
    <w:p w14:paraId="06595394" w14:textId="77777777" w:rsidR="00DC70D7" w:rsidRDefault="00DC70D7" w:rsidP="007E15C6">
      <w:pPr>
        <w:rPr>
          <w:rFonts w:cstheme="minorHAnsi"/>
        </w:rPr>
      </w:pPr>
    </w:p>
    <w:p w14:paraId="5186C40E" w14:textId="70F34978" w:rsidR="001E66A8" w:rsidRDefault="001E66A8" w:rsidP="007E15C6">
      <w:pPr>
        <w:rPr>
          <w:rFonts w:cstheme="minorHAnsi"/>
        </w:rPr>
      </w:pPr>
      <w:r w:rsidRPr="007E15C6">
        <w:rPr>
          <w:rFonts w:cstheme="minorHAnsi"/>
        </w:rPr>
        <w:t xml:space="preserve">Los programas deben tener una duración aproximada de 45 a 60 minutos e incluir los requerimientos técnicos de cada presentación, en especial lo que refiera a apoyo de video o de instrumentación que deba proveer el Departamento. </w:t>
      </w:r>
    </w:p>
    <w:p w14:paraId="2BE81BE0" w14:textId="77777777" w:rsidR="00DC70D7" w:rsidRDefault="00DC70D7" w:rsidP="007E15C6">
      <w:pPr>
        <w:rPr>
          <w:rFonts w:cstheme="minorHAnsi"/>
        </w:rPr>
      </w:pPr>
    </w:p>
    <w:p w14:paraId="405664A0" w14:textId="0082FE58" w:rsidR="007E15C6" w:rsidRPr="007E15C6" w:rsidRDefault="007E15C6" w:rsidP="007E15C6">
      <w:pPr>
        <w:rPr>
          <w:rFonts w:cstheme="minorHAnsi"/>
        </w:rPr>
      </w:pPr>
      <w:r>
        <w:rPr>
          <w:rFonts w:cstheme="minorHAnsi"/>
        </w:rPr>
        <w:t xml:space="preserve">Aunque no se considera una obligación, para la comisión es particularmente significativo que las propuestas tengan </w:t>
      </w:r>
      <w:r w:rsidR="00B35CF6">
        <w:rPr>
          <w:rFonts w:cstheme="minorHAnsi"/>
        </w:rPr>
        <w:t xml:space="preserve">algún enfoque de contenido que vaya más allá de lo estrictamente musical y que complemente la propuesta artística (participación de otras disciplinas, elementos de mediación/formación, complementos informativos en video o entrega de material, etc). </w:t>
      </w:r>
    </w:p>
    <w:p w14:paraId="02822251" w14:textId="77777777" w:rsidR="00DC70D7" w:rsidRDefault="00DC70D7" w:rsidP="007E15C6">
      <w:pPr>
        <w:rPr>
          <w:rFonts w:cstheme="minorHAnsi"/>
        </w:rPr>
      </w:pPr>
    </w:p>
    <w:p w14:paraId="5CCA0FF3" w14:textId="36777B1F" w:rsidR="005377CB" w:rsidRPr="007E15C6" w:rsidRDefault="00D53796" w:rsidP="007E15C6">
      <w:pPr>
        <w:rPr>
          <w:rFonts w:cstheme="minorHAnsi"/>
        </w:rPr>
      </w:pPr>
      <w:r w:rsidRPr="007E15C6">
        <w:rPr>
          <w:rFonts w:cstheme="minorHAnsi"/>
        </w:rPr>
        <w:t xml:space="preserve">Si bien el Departamento propone algunas líneas o ejes temáticos, los profesores son libres de hacer sus propias propuestas. </w:t>
      </w:r>
      <w:r w:rsidR="005377CB" w:rsidRPr="007E15C6">
        <w:rPr>
          <w:rFonts w:cstheme="minorHAnsi"/>
        </w:rPr>
        <w:t xml:space="preserve">Dentro de las líneas o ejes propuestos </w:t>
      </w:r>
      <w:r w:rsidR="00B5584C" w:rsidRPr="007E15C6">
        <w:rPr>
          <w:rFonts w:cstheme="minorHAnsi"/>
        </w:rPr>
        <w:t>de temporadas anteriores están</w:t>
      </w:r>
      <w:r w:rsidR="005377CB" w:rsidRPr="007E15C6">
        <w:rPr>
          <w:rFonts w:cstheme="minorHAnsi"/>
        </w:rPr>
        <w:t xml:space="preserve">: </w:t>
      </w:r>
    </w:p>
    <w:p w14:paraId="20AFD922" w14:textId="77777777" w:rsidR="005377CB" w:rsidRPr="007E15C6" w:rsidRDefault="005377CB" w:rsidP="007E15C6">
      <w:pPr>
        <w:rPr>
          <w:rFonts w:cstheme="minorHAnsi"/>
        </w:rPr>
      </w:pPr>
      <w:r w:rsidRPr="007E15C6">
        <w:rPr>
          <w:rFonts w:cstheme="minorHAnsi"/>
        </w:rPr>
        <w:t>Género</w:t>
      </w:r>
    </w:p>
    <w:p w14:paraId="49EE59FE" w14:textId="67B0E78D" w:rsidR="009A08A7" w:rsidRPr="007E15C6" w:rsidRDefault="009A08A7" w:rsidP="00DC70D7">
      <w:pPr>
        <w:rPr>
          <w:rStyle w:val="Hipervnculo"/>
          <w:rFonts w:cstheme="minorHAnsi"/>
        </w:rPr>
      </w:pPr>
      <w:r w:rsidRPr="007E15C6">
        <w:rPr>
          <w:rFonts w:cstheme="minorHAnsi"/>
        </w:rPr>
        <w:t xml:space="preserve">Efemérides </w:t>
      </w:r>
      <w:r w:rsidR="00CD2073">
        <w:rPr>
          <w:rFonts w:cstheme="minorHAnsi"/>
        </w:rPr>
        <w:t xml:space="preserve">relevantes </w:t>
      </w:r>
      <w:r w:rsidRPr="007E15C6">
        <w:rPr>
          <w:rFonts w:cstheme="minorHAnsi"/>
        </w:rPr>
        <w:t>(</w:t>
      </w:r>
      <w:r w:rsidR="00CD2073">
        <w:rPr>
          <w:rFonts w:cstheme="minorHAnsi"/>
        </w:rPr>
        <w:t xml:space="preserve">50 años del Golpe de Estado y muerte de Víctor Jara, Jorge Peña Hen y Pablo Neruda, entre otros; 20 años de la muerte de Sergio Ortega, 200 años de Édouard Lalo, 100 años de Ligeti, </w:t>
      </w:r>
      <w:r w:rsidR="00F80D1D">
        <w:rPr>
          <w:rFonts w:cstheme="minorHAnsi"/>
        </w:rPr>
        <w:t xml:space="preserve">100 años de Carlos Botto, </w:t>
      </w:r>
      <w:r w:rsidR="00CD2073">
        <w:rPr>
          <w:rFonts w:cstheme="minorHAnsi"/>
        </w:rPr>
        <w:t>150 años de Rachmaninov, entre otros</w:t>
      </w:r>
      <w:r w:rsidRPr="007E15C6">
        <w:rPr>
          <w:rFonts w:cstheme="minorHAnsi"/>
        </w:rPr>
        <w:fldChar w:fldCharType="begin"/>
      </w:r>
      <w:r w:rsidRPr="007E15C6">
        <w:rPr>
          <w:rFonts w:cstheme="minorHAnsi"/>
        </w:rPr>
        <w:instrText xml:space="preserve"> HYPERLINK "https://es.wikipedia.org/wiki/Aleksandr_Skriabin" </w:instrText>
      </w:r>
      <w:r w:rsidRPr="007E15C6">
        <w:rPr>
          <w:rFonts w:cstheme="minorHAnsi"/>
        </w:rPr>
        <w:fldChar w:fldCharType="separate"/>
      </w:r>
      <w:r w:rsidRPr="007E15C6">
        <w:rPr>
          <w:rStyle w:val="Hipervnculo"/>
          <w:rFonts w:cstheme="minorHAnsi"/>
        </w:rPr>
        <w:t>)</w:t>
      </w:r>
    </w:p>
    <w:p w14:paraId="563140B0" w14:textId="62132498" w:rsidR="00B5584C" w:rsidRPr="007E15C6" w:rsidRDefault="009A08A7" w:rsidP="007E15C6">
      <w:pPr>
        <w:rPr>
          <w:rFonts w:cstheme="minorHAnsi"/>
        </w:rPr>
      </w:pPr>
      <w:r w:rsidRPr="007E15C6">
        <w:rPr>
          <w:rFonts w:cstheme="minorHAnsi"/>
        </w:rPr>
        <w:fldChar w:fldCharType="end"/>
      </w:r>
      <w:r w:rsidR="00DC70D7">
        <w:rPr>
          <w:rFonts w:cstheme="minorHAnsi"/>
        </w:rPr>
        <w:t>M</w:t>
      </w:r>
      <w:r w:rsidR="00C82ED9" w:rsidRPr="007E15C6">
        <w:rPr>
          <w:rFonts w:cstheme="minorHAnsi"/>
        </w:rPr>
        <w:t>úsica chilena</w:t>
      </w:r>
    </w:p>
    <w:p w14:paraId="1560E6BC" w14:textId="1F82664F" w:rsidR="00B5584C" w:rsidRPr="007E15C6" w:rsidRDefault="00DC70D7" w:rsidP="007E15C6">
      <w:pPr>
        <w:rPr>
          <w:rFonts w:cstheme="minorHAnsi"/>
        </w:rPr>
      </w:pPr>
      <w:r>
        <w:rPr>
          <w:rFonts w:cstheme="minorHAnsi"/>
        </w:rPr>
        <w:t>S</w:t>
      </w:r>
      <w:r w:rsidR="00C82ED9" w:rsidRPr="007E15C6">
        <w:rPr>
          <w:rFonts w:cstheme="minorHAnsi"/>
        </w:rPr>
        <w:t>iglo XX y XXI.</w:t>
      </w:r>
    </w:p>
    <w:p w14:paraId="7180FFB1" w14:textId="77777777" w:rsidR="00B5584C" w:rsidRPr="007E15C6" w:rsidRDefault="00B5584C" w:rsidP="007E15C6">
      <w:pPr>
        <w:rPr>
          <w:rFonts w:cstheme="minorHAnsi"/>
        </w:rPr>
      </w:pPr>
      <w:r w:rsidRPr="007E15C6">
        <w:rPr>
          <w:rFonts w:cstheme="minorHAnsi"/>
        </w:rPr>
        <w:t>Jóvenes</w:t>
      </w:r>
    </w:p>
    <w:p w14:paraId="72BA6544" w14:textId="400EABC9" w:rsidR="005377CB" w:rsidRPr="007E15C6" w:rsidRDefault="00DC70D7" w:rsidP="007E15C6">
      <w:pPr>
        <w:rPr>
          <w:rFonts w:cstheme="minorHAnsi"/>
        </w:rPr>
      </w:pPr>
      <w:r>
        <w:rPr>
          <w:rFonts w:cstheme="minorHAnsi"/>
        </w:rPr>
        <w:lastRenderedPageBreak/>
        <w:t>C</w:t>
      </w:r>
      <w:r w:rsidR="00B5584C" w:rsidRPr="007E15C6">
        <w:rPr>
          <w:rFonts w:cstheme="minorHAnsi"/>
        </w:rPr>
        <w:t xml:space="preserve">ategorizaciones por formato instrumental o períodos históricos. </w:t>
      </w:r>
      <w:r w:rsidR="00C82ED9" w:rsidRPr="007E15C6">
        <w:rPr>
          <w:rFonts w:cstheme="minorHAnsi"/>
        </w:rPr>
        <w:t xml:space="preserve"> </w:t>
      </w:r>
    </w:p>
    <w:p w14:paraId="3989E0C5" w14:textId="240200B2" w:rsidR="00C82ED9" w:rsidRPr="007E15C6" w:rsidRDefault="00C82ED9" w:rsidP="007E15C6">
      <w:pPr>
        <w:rPr>
          <w:rFonts w:cstheme="minorHAnsi"/>
        </w:rPr>
      </w:pPr>
    </w:p>
    <w:p w14:paraId="7BE166BB" w14:textId="77777777" w:rsidR="00C82ED9" w:rsidRPr="007E15C6" w:rsidRDefault="00C82ED9" w:rsidP="007E15C6">
      <w:pPr>
        <w:rPr>
          <w:rFonts w:cstheme="minorHAnsi"/>
        </w:rPr>
      </w:pPr>
    </w:p>
    <w:p w14:paraId="6B427F21" w14:textId="77777777" w:rsidR="005377CB" w:rsidRPr="007E15C6" w:rsidRDefault="005377CB" w:rsidP="007E15C6">
      <w:pPr>
        <w:rPr>
          <w:rFonts w:cstheme="minorHAnsi"/>
        </w:rPr>
      </w:pPr>
    </w:p>
    <w:p w14:paraId="5446FD8D" w14:textId="05D2D1EE" w:rsidR="00CD2073" w:rsidRPr="008340BE" w:rsidRDefault="005377CB" w:rsidP="007E15C6">
      <w:pPr>
        <w:rPr>
          <w:rFonts w:cstheme="minorHAnsi"/>
        </w:rPr>
      </w:pPr>
      <w:r w:rsidRPr="007E15C6">
        <w:rPr>
          <w:rFonts w:cstheme="minorHAnsi"/>
        </w:rPr>
        <w:t xml:space="preserve">La convocatoria de propuestas estará abierta hasta el </w:t>
      </w:r>
      <w:r w:rsidR="0022783B">
        <w:rPr>
          <w:rFonts w:cstheme="minorHAnsi"/>
        </w:rPr>
        <w:t xml:space="preserve">viernes </w:t>
      </w:r>
      <w:r w:rsidR="00800C5D">
        <w:rPr>
          <w:rFonts w:cstheme="minorHAnsi"/>
        </w:rPr>
        <w:t>31</w:t>
      </w:r>
      <w:r w:rsidR="0022783B">
        <w:rPr>
          <w:rFonts w:cstheme="minorHAnsi"/>
        </w:rPr>
        <w:t xml:space="preserve"> </w:t>
      </w:r>
      <w:r w:rsidR="00BC4AA2">
        <w:rPr>
          <w:rFonts w:cstheme="minorHAnsi"/>
        </w:rPr>
        <w:t>de ma</w:t>
      </w:r>
      <w:r w:rsidR="0022783B">
        <w:rPr>
          <w:rFonts w:cstheme="minorHAnsi"/>
        </w:rPr>
        <w:t>rz</w:t>
      </w:r>
      <w:r w:rsidR="00BC4AA2">
        <w:rPr>
          <w:rFonts w:cstheme="minorHAnsi"/>
        </w:rPr>
        <w:t>o</w:t>
      </w:r>
      <w:r w:rsidR="00C65E6E" w:rsidRPr="007E15C6">
        <w:rPr>
          <w:rFonts w:cstheme="minorHAnsi"/>
        </w:rPr>
        <w:t xml:space="preserve">, vía formulario de </w:t>
      </w:r>
      <w:r w:rsidR="00BC4AA2">
        <w:rPr>
          <w:rFonts w:cstheme="minorHAnsi"/>
        </w:rPr>
        <w:t>Google, disponible en el siguiente enlace</w:t>
      </w:r>
      <w:r w:rsidR="008340BE">
        <w:rPr>
          <w:rFonts w:cstheme="minorHAnsi"/>
        </w:rPr>
        <w:t xml:space="preserve">: </w:t>
      </w:r>
      <w:hyperlink r:id="rId8" w:tgtFrame="_blank" w:history="1">
        <w:r w:rsidR="008340BE">
          <w:rPr>
            <w:rStyle w:val="Hipervnculo"/>
            <w:rFonts w:ascii="Arial" w:hAnsi="Arial" w:cs="Arial"/>
            <w:sz w:val="21"/>
            <w:szCs w:val="21"/>
          </w:rPr>
          <w:t>https://forms.gle/NcgGJgxQVSSQFMCT8</w:t>
        </w:r>
      </w:hyperlink>
    </w:p>
    <w:p w14:paraId="7B53902A" w14:textId="77777777" w:rsidR="008340BE" w:rsidRDefault="008340BE" w:rsidP="007E15C6">
      <w:pPr>
        <w:rPr>
          <w:rFonts w:cstheme="minorHAnsi"/>
        </w:rPr>
      </w:pPr>
    </w:p>
    <w:p w14:paraId="59E70335" w14:textId="2D8B735F" w:rsidR="00CD2073" w:rsidRDefault="00CD2073" w:rsidP="007E15C6">
      <w:pPr>
        <w:rPr>
          <w:rFonts w:cstheme="minorHAnsi"/>
        </w:rPr>
      </w:pPr>
      <w:r>
        <w:rPr>
          <w:rFonts w:cstheme="minorHAnsi"/>
        </w:rPr>
        <w:t>Los participantes deben firmar</w:t>
      </w:r>
      <w:r w:rsidR="00190D13">
        <w:rPr>
          <w:rFonts w:cstheme="minorHAnsi"/>
        </w:rPr>
        <w:t xml:space="preserve"> una carta de autorización de uso con el que se permite que el concierto quede alojado en el canal YouTube del DMUS y que NO puede ser bajado de ahí salvo por </w:t>
      </w:r>
      <w:r w:rsidR="007E0D56">
        <w:rPr>
          <w:rFonts w:cstheme="minorHAnsi"/>
        </w:rPr>
        <w:t xml:space="preserve">motivos </w:t>
      </w:r>
      <w:r w:rsidR="00A62033">
        <w:rPr>
          <w:rFonts w:cstheme="minorHAnsi"/>
        </w:rPr>
        <w:t>muy particulares</w:t>
      </w:r>
      <w:r w:rsidR="00190D13">
        <w:rPr>
          <w:rFonts w:cstheme="minorHAnsi"/>
        </w:rPr>
        <w:t xml:space="preserve">. </w:t>
      </w:r>
    </w:p>
    <w:p w14:paraId="510A9E52" w14:textId="77777777" w:rsidR="00BC4AA2" w:rsidRPr="007E15C6" w:rsidRDefault="00BC4AA2" w:rsidP="007E15C6">
      <w:pPr>
        <w:rPr>
          <w:rFonts w:cstheme="minorHAnsi"/>
        </w:rPr>
      </w:pPr>
    </w:p>
    <w:p w14:paraId="69A43CD2" w14:textId="5D045A21" w:rsidR="00C65E6E" w:rsidRDefault="001A6DEB" w:rsidP="00586D1D">
      <w:pPr>
        <w:rPr>
          <w:rFonts w:ascii="Garamond" w:hAnsi="Garamond"/>
          <w:lang w:val="es-ES"/>
        </w:rPr>
      </w:pPr>
      <w:r w:rsidRPr="007E15C6">
        <w:rPr>
          <w:rFonts w:cstheme="minorHAnsi"/>
        </w:rPr>
        <w:t xml:space="preserve">Se pueden realizar consultas al correo </w:t>
      </w:r>
      <w:hyperlink r:id="rId9" w:history="1">
        <w:r w:rsidRPr="007E15C6">
          <w:rPr>
            <w:rStyle w:val="Hipervnculo"/>
            <w:rFonts w:cstheme="minorHAnsi"/>
          </w:rPr>
          <w:t>extensiondmus@gmail.com</w:t>
        </w:r>
      </w:hyperlink>
      <w:r w:rsidRPr="007E15C6">
        <w:rPr>
          <w:rFonts w:cstheme="minorHAnsi"/>
        </w:rPr>
        <w:t xml:space="preserve"> </w:t>
      </w:r>
      <w:bookmarkStart w:id="0" w:name="_GoBack"/>
      <w:bookmarkEnd w:id="0"/>
    </w:p>
    <w:p w14:paraId="11D91A56" w14:textId="01313387" w:rsidR="007C1FED" w:rsidRDefault="007C1FED" w:rsidP="00FD25C1"/>
    <w:p w14:paraId="57927990" w14:textId="2454A0AD" w:rsidR="00A62033" w:rsidRDefault="00A62033" w:rsidP="00FD25C1">
      <w:r>
        <w:t>Atentamente</w:t>
      </w:r>
    </w:p>
    <w:p w14:paraId="5DA4CCAF" w14:textId="6AEE392F" w:rsidR="00A62033" w:rsidRDefault="00A62033" w:rsidP="00FD25C1">
      <w:r>
        <w:t>Comisión de Extensión Académica DMUS</w:t>
      </w:r>
    </w:p>
    <w:p w14:paraId="5014A4C7" w14:textId="430244ED" w:rsidR="00A62033" w:rsidRDefault="00A62033" w:rsidP="00FD25C1"/>
    <w:p w14:paraId="7E8DF365" w14:textId="77777777" w:rsidR="00A62033" w:rsidRDefault="00A62033" w:rsidP="00A62033">
      <w:pPr>
        <w:jc w:val="center"/>
      </w:pPr>
    </w:p>
    <w:p w14:paraId="157FA846" w14:textId="77777777" w:rsidR="00A62033" w:rsidRDefault="00A62033" w:rsidP="00A62033">
      <w:pPr>
        <w:jc w:val="center"/>
      </w:pPr>
    </w:p>
    <w:p w14:paraId="5C244C45" w14:textId="77777777" w:rsidR="00A62033" w:rsidRDefault="00A62033" w:rsidP="00A62033">
      <w:pPr>
        <w:jc w:val="center"/>
      </w:pPr>
    </w:p>
    <w:p w14:paraId="491B21BF" w14:textId="5D6739E1" w:rsidR="00A62033" w:rsidRDefault="00A62033" w:rsidP="00A62033">
      <w:pPr>
        <w:jc w:val="center"/>
      </w:pPr>
      <w:r>
        <w:t>Prof. Fernanda Vera</w:t>
      </w:r>
    </w:p>
    <w:p w14:paraId="7D373383" w14:textId="3EF5DC94" w:rsidR="00A62033" w:rsidRDefault="00A62033" w:rsidP="00A62033">
      <w:pPr>
        <w:jc w:val="center"/>
      </w:pPr>
      <w:r>
        <w:t>Prof. Luis Orlandini</w:t>
      </w:r>
    </w:p>
    <w:p w14:paraId="791C0210" w14:textId="40E1B6AF" w:rsidR="00A62033" w:rsidRDefault="00A62033" w:rsidP="00A62033">
      <w:pPr>
        <w:jc w:val="center"/>
      </w:pPr>
      <w:r>
        <w:t>Prof. Claudio Merino</w:t>
      </w:r>
    </w:p>
    <w:p w14:paraId="2E2A4113" w14:textId="30CF7E76" w:rsidR="00A62033" w:rsidRPr="00C65E6E" w:rsidRDefault="00A62033" w:rsidP="00A62033">
      <w:pPr>
        <w:jc w:val="center"/>
      </w:pPr>
      <w:r>
        <w:t>Prof. Miguel Ángel Castro</w:t>
      </w:r>
    </w:p>
    <w:sectPr w:rsidR="00A62033" w:rsidRPr="00C65E6E" w:rsidSect="008021E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F3C81B" w14:textId="77777777" w:rsidR="00E30BBF" w:rsidRDefault="00E30BBF" w:rsidP="00FD25C1">
      <w:r>
        <w:separator/>
      </w:r>
    </w:p>
  </w:endnote>
  <w:endnote w:type="continuationSeparator" w:id="0">
    <w:p w14:paraId="12C0EF2D" w14:textId="77777777" w:rsidR="00E30BBF" w:rsidRDefault="00E30BBF" w:rsidP="00FD25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F2BC56" w14:textId="77777777" w:rsidR="00E30BBF" w:rsidRDefault="00E30BBF" w:rsidP="00FD25C1">
      <w:r>
        <w:separator/>
      </w:r>
    </w:p>
  </w:footnote>
  <w:footnote w:type="continuationSeparator" w:id="0">
    <w:p w14:paraId="393DD7C6" w14:textId="77777777" w:rsidR="00E30BBF" w:rsidRDefault="00E30BBF" w:rsidP="00FD25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FD0AA5"/>
    <w:multiLevelType w:val="hybridMultilevel"/>
    <w:tmpl w:val="A728484E"/>
    <w:lvl w:ilvl="0" w:tplc="039A7F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B147F2"/>
    <w:multiLevelType w:val="hybridMultilevel"/>
    <w:tmpl w:val="847E3D6E"/>
    <w:lvl w:ilvl="0" w:tplc="0AACDA04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25C1"/>
    <w:rsid w:val="000D44DA"/>
    <w:rsid w:val="00151DF5"/>
    <w:rsid w:val="00163F5B"/>
    <w:rsid w:val="00190D13"/>
    <w:rsid w:val="001A6DEB"/>
    <w:rsid w:val="001E66A8"/>
    <w:rsid w:val="0022783B"/>
    <w:rsid w:val="002F5CDB"/>
    <w:rsid w:val="0030435D"/>
    <w:rsid w:val="0031530E"/>
    <w:rsid w:val="0034571B"/>
    <w:rsid w:val="00364875"/>
    <w:rsid w:val="00431364"/>
    <w:rsid w:val="004F3E7C"/>
    <w:rsid w:val="005377CB"/>
    <w:rsid w:val="00586D1D"/>
    <w:rsid w:val="005F166E"/>
    <w:rsid w:val="006D38B0"/>
    <w:rsid w:val="00732325"/>
    <w:rsid w:val="007C1FED"/>
    <w:rsid w:val="007E0D56"/>
    <w:rsid w:val="007E15C6"/>
    <w:rsid w:val="007F7732"/>
    <w:rsid w:val="00800C5D"/>
    <w:rsid w:val="008021E2"/>
    <w:rsid w:val="008340BE"/>
    <w:rsid w:val="00892E2A"/>
    <w:rsid w:val="008D723A"/>
    <w:rsid w:val="008F75A4"/>
    <w:rsid w:val="00985502"/>
    <w:rsid w:val="0098709D"/>
    <w:rsid w:val="009A08A7"/>
    <w:rsid w:val="009F71DD"/>
    <w:rsid w:val="00A62033"/>
    <w:rsid w:val="00AB0372"/>
    <w:rsid w:val="00B35CF6"/>
    <w:rsid w:val="00B5584C"/>
    <w:rsid w:val="00BC4AA2"/>
    <w:rsid w:val="00C32B94"/>
    <w:rsid w:val="00C65E6E"/>
    <w:rsid w:val="00C82ED9"/>
    <w:rsid w:val="00CA315F"/>
    <w:rsid w:val="00CD2073"/>
    <w:rsid w:val="00CE24EC"/>
    <w:rsid w:val="00D1737F"/>
    <w:rsid w:val="00D53796"/>
    <w:rsid w:val="00DC70D7"/>
    <w:rsid w:val="00E30BBF"/>
    <w:rsid w:val="00F10B83"/>
    <w:rsid w:val="00F52643"/>
    <w:rsid w:val="00F80D1D"/>
    <w:rsid w:val="00F97A0B"/>
    <w:rsid w:val="00FD25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AFF467"/>
  <w15:chartTrackingRefBased/>
  <w15:docId w15:val="{83F68D47-8BAE-5849-9CBC-B05A2F383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D25C1"/>
  </w:style>
  <w:style w:type="paragraph" w:styleId="Ttulo3">
    <w:name w:val="heading 3"/>
    <w:basedOn w:val="Normal"/>
    <w:link w:val="Ttulo3Car"/>
    <w:uiPriority w:val="9"/>
    <w:qFormat/>
    <w:rsid w:val="00B5584C"/>
    <w:pPr>
      <w:spacing w:before="100" w:beforeAutospacing="1" w:after="100" w:afterAutospacing="1"/>
      <w:jc w:val="left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D25C1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FD25C1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D25C1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FD25C1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65E6E"/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65E6E"/>
    <w:rPr>
      <w:rFonts w:ascii="Times New Roman" w:hAnsi="Times New Roman" w:cs="Times New Roman"/>
      <w:sz w:val="18"/>
      <w:szCs w:val="18"/>
    </w:rPr>
  </w:style>
  <w:style w:type="character" w:styleId="Hipervnculo">
    <w:name w:val="Hyperlink"/>
    <w:basedOn w:val="Fuentedeprrafopredeter"/>
    <w:uiPriority w:val="99"/>
    <w:unhideWhenUsed/>
    <w:rsid w:val="00D1737F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D1737F"/>
    <w:rPr>
      <w:color w:val="605E5C"/>
      <w:shd w:val="clear" w:color="auto" w:fill="E1DFDD"/>
    </w:rPr>
  </w:style>
  <w:style w:type="character" w:customStyle="1" w:styleId="Ttulo3Car">
    <w:name w:val="Título 3 Car"/>
    <w:basedOn w:val="Fuentedeprrafopredeter"/>
    <w:link w:val="Ttulo3"/>
    <w:uiPriority w:val="9"/>
    <w:rsid w:val="00B5584C"/>
    <w:rPr>
      <w:rFonts w:ascii="Times New Roman" w:eastAsia="Times New Roman" w:hAnsi="Times New Roman" w:cs="Times New Roman"/>
      <w:b/>
      <w:bCs/>
      <w:sz w:val="27"/>
      <w:szCs w:val="27"/>
      <w:lang w:eastAsia="es-CL"/>
    </w:rPr>
  </w:style>
  <w:style w:type="character" w:styleId="nfasis">
    <w:name w:val="Emphasis"/>
    <w:basedOn w:val="Fuentedeprrafopredeter"/>
    <w:uiPriority w:val="20"/>
    <w:qFormat/>
    <w:rsid w:val="00B5584C"/>
    <w:rPr>
      <w:i/>
      <w:iCs/>
    </w:rPr>
  </w:style>
  <w:style w:type="character" w:customStyle="1" w:styleId="Mencinsinresolver2">
    <w:name w:val="Mención sin resolver2"/>
    <w:basedOn w:val="Fuentedeprrafopredeter"/>
    <w:uiPriority w:val="99"/>
    <w:semiHidden/>
    <w:unhideWhenUsed/>
    <w:rsid w:val="00BC4AA2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BC4AA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249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rms.gle/NcgGJgxQVSSQFMCT8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extensiondmus@gmail.co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384</TotalTime>
  <Pages>2</Pages>
  <Words>455</Words>
  <Characters>2596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Fernanda Carolina Vera Malhue (fdavera)</dc:creator>
  <cp:keywords/>
  <dc:description/>
  <cp:lastModifiedBy>Usuario de Windows</cp:lastModifiedBy>
  <cp:revision>17</cp:revision>
  <dcterms:created xsi:type="dcterms:W3CDTF">2022-01-25T03:39:00Z</dcterms:created>
  <dcterms:modified xsi:type="dcterms:W3CDTF">2023-03-01T19:31:00Z</dcterms:modified>
</cp:coreProperties>
</file>