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2EB4" w:rsidRPr="00F0330A" w:rsidRDefault="00F0330A" w:rsidP="00996E11">
      <w:pPr>
        <w:spacing w:line="360" w:lineRule="auto"/>
        <w:jc w:val="both"/>
        <w:rPr>
          <w:rFonts w:ascii="Cambria" w:hAnsi="Cambria"/>
          <w:sz w:val="24"/>
          <w:szCs w:val="24"/>
          <w:lang w:val="es-ES"/>
        </w:rPr>
      </w:pPr>
      <w:r w:rsidRPr="00F0330A">
        <w:rPr>
          <w:rFonts w:ascii="Cambria" w:hAnsi="Cambria"/>
          <w:b/>
          <w:sz w:val="24"/>
          <w:szCs w:val="24"/>
          <w:lang w:val="es-ES"/>
        </w:rPr>
        <w:t xml:space="preserve">Palabras vicerrectora de Extensión y Comunicaciones, </w:t>
      </w:r>
      <w:proofErr w:type="spellStart"/>
      <w:r w:rsidRPr="00F0330A">
        <w:rPr>
          <w:rFonts w:ascii="Cambria" w:hAnsi="Cambria"/>
          <w:b/>
          <w:sz w:val="24"/>
          <w:szCs w:val="24"/>
          <w:lang w:val="es-ES"/>
        </w:rPr>
        <w:t>Faride</w:t>
      </w:r>
      <w:proofErr w:type="spellEnd"/>
      <w:r w:rsidRPr="00F0330A">
        <w:rPr>
          <w:rFonts w:ascii="Cambria" w:hAnsi="Cambria"/>
          <w:b/>
          <w:sz w:val="24"/>
          <w:szCs w:val="24"/>
          <w:lang w:val="es-ES"/>
        </w:rPr>
        <w:t xml:space="preserve"> </w:t>
      </w:r>
      <w:proofErr w:type="spellStart"/>
      <w:r w:rsidRPr="00F0330A">
        <w:rPr>
          <w:rFonts w:ascii="Cambria" w:hAnsi="Cambria"/>
          <w:b/>
          <w:sz w:val="24"/>
          <w:szCs w:val="24"/>
          <w:lang w:val="es-ES"/>
        </w:rPr>
        <w:t>Zera</w:t>
      </w:r>
      <w:proofErr w:type="spellEnd"/>
      <w:r w:rsidRPr="00F0330A">
        <w:rPr>
          <w:rFonts w:ascii="Cambria" w:hAnsi="Cambria"/>
          <w:b/>
          <w:sz w:val="24"/>
          <w:szCs w:val="24"/>
          <w:lang w:val="es-ES"/>
        </w:rPr>
        <w:t>, en la actividad “Palabras Públicas: conversaciones con Judith Butler”</w:t>
      </w:r>
    </w:p>
    <w:p w:rsidR="00C0286B" w:rsidRPr="00F0330A" w:rsidRDefault="00792795" w:rsidP="00996E11">
      <w:pPr>
        <w:spacing w:line="360" w:lineRule="auto"/>
        <w:jc w:val="both"/>
        <w:rPr>
          <w:rFonts w:ascii="Cambria" w:hAnsi="Cambria"/>
          <w:sz w:val="24"/>
          <w:szCs w:val="24"/>
          <w:lang w:val="es-ES"/>
        </w:rPr>
      </w:pPr>
      <w:r w:rsidRPr="00F0330A">
        <w:rPr>
          <w:rFonts w:ascii="Cambria" w:hAnsi="Cambria"/>
          <w:sz w:val="24"/>
          <w:szCs w:val="24"/>
          <w:lang w:val="es-ES"/>
        </w:rPr>
        <w:t xml:space="preserve">Judith Butler </w:t>
      </w:r>
      <w:r w:rsidR="00221C20" w:rsidRPr="00F0330A">
        <w:rPr>
          <w:rFonts w:ascii="Cambria" w:hAnsi="Cambria"/>
          <w:sz w:val="24"/>
          <w:szCs w:val="24"/>
          <w:lang w:val="es-ES"/>
        </w:rPr>
        <w:t xml:space="preserve">señalaba en unas de sus conferencias magistrales defendiendo el pensamiento crítico y la relevancia de las humanidades en el mundo actual que las paredes de la universidad deben ser porosas. Es decir, apuntaba precisamente a cómo esta debía vincularse con el espacio público, con sus debates ciudadanos, con sus movimientos sociales, </w:t>
      </w:r>
      <w:r w:rsidR="004D3B11" w:rsidRPr="00F0330A">
        <w:rPr>
          <w:rFonts w:ascii="Cambria" w:hAnsi="Cambria"/>
          <w:sz w:val="24"/>
          <w:szCs w:val="24"/>
          <w:lang w:val="es-ES"/>
        </w:rPr>
        <w:t>uniendo a la   academia con la calle, confrontando los saberes y enriqueciéndose en esta relación dialéctica.</w:t>
      </w:r>
    </w:p>
    <w:p w:rsidR="00045B2A" w:rsidRPr="00F0330A" w:rsidRDefault="004D3B11" w:rsidP="00996E11">
      <w:pPr>
        <w:spacing w:line="360" w:lineRule="auto"/>
        <w:jc w:val="both"/>
        <w:rPr>
          <w:rFonts w:ascii="Cambria" w:hAnsi="Cambria"/>
          <w:sz w:val="24"/>
          <w:szCs w:val="24"/>
          <w:lang w:val="es-ES"/>
        </w:rPr>
      </w:pPr>
      <w:r w:rsidRPr="00F0330A">
        <w:rPr>
          <w:rFonts w:ascii="Cambria" w:hAnsi="Cambria"/>
          <w:sz w:val="24"/>
          <w:szCs w:val="24"/>
          <w:lang w:val="es-ES"/>
        </w:rPr>
        <w:t xml:space="preserve">Este conversatorio </w:t>
      </w:r>
      <w:r w:rsidR="009410D8" w:rsidRPr="00F0330A">
        <w:rPr>
          <w:rFonts w:ascii="Cambria" w:hAnsi="Cambria"/>
          <w:sz w:val="24"/>
          <w:szCs w:val="24"/>
          <w:lang w:val="es-ES"/>
        </w:rPr>
        <w:t xml:space="preserve">organizado por la Vicerrectoría de Extensión y Comunicaciones </w:t>
      </w:r>
      <w:r w:rsidRPr="00F0330A">
        <w:rPr>
          <w:rFonts w:ascii="Cambria" w:hAnsi="Cambria"/>
          <w:sz w:val="24"/>
          <w:szCs w:val="24"/>
          <w:lang w:val="es-ES"/>
        </w:rPr>
        <w:t xml:space="preserve">y al que han sido invitadas feministas y miembros de los colectivos de la </w:t>
      </w:r>
      <w:r w:rsidR="00C0286B" w:rsidRPr="00F0330A">
        <w:rPr>
          <w:rFonts w:ascii="Cambria" w:hAnsi="Cambria"/>
          <w:sz w:val="24"/>
          <w:szCs w:val="24"/>
          <w:lang w:val="es-ES"/>
        </w:rPr>
        <w:t>disidencia</w:t>
      </w:r>
      <w:r w:rsidRPr="00F0330A">
        <w:rPr>
          <w:rFonts w:ascii="Cambria" w:hAnsi="Cambria"/>
          <w:sz w:val="24"/>
          <w:szCs w:val="24"/>
          <w:lang w:val="es-ES"/>
        </w:rPr>
        <w:t xml:space="preserve"> sexual tiene que ver con esa premisa.</w:t>
      </w:r>
    </w:p>
    <w:p w:rsidR="007875E7" w:rsidRPr="00F0330A" w:rsidRDefault="004D3B11" w:rsidP="00045B2A">
      <w:pPr>
        <w:spacing w:line="360" w:lineRule="auto"/>
        <w:jc w:val="both"/>
        <w:rPr>
          <w:rFonts w:ascii="Cambria" w:hAnsi="Cambria"/>
          <w:sz w:val="24"/>
          <w:szCs w:val="24"/>
          <w:lang w:val="es-ES"/>
        </w:rPr>
      </w:pPr>
      <w:r w:rsidRPr="00F0330A">
        <w:rPr>
          <w:rFonts w:ascii="Cambria" w:hAnsi="Cambria"/>
          <w:sz w:val="24"/>
          <w:szCs w:val="24"/>
          <w:lang w:val="es-ES"/>
        </w:rPr>
        <w:t>Abrir las puertas, las paredes, lo</w:t>
      </w:r>
      <w:r w:rsidR="00252EB4" w:rsidRPr="00F0330A">
        <w:rPr>
          <w:rFonts w:ascii="Cambria" w:hAnsi="Cambria"/>
          <w:sz w:val="24"/>
          <w:szCs w:val="24"/>
          <w:lang w:val="es-ES"/>
        </w:rPr>
        <w:t>s</w:t>
      </w:r>
      <w:r w:rsidRPr="00F0330A">
        <w:rPr>
          <w:rFonts w:ascii="Cambria" w:hAnsi="Cambria"/>
          <w:sz w:val="24"/>
          <w:szCs w:val="24"/>
          <w:lang w:val="es-ES"/>
        </w:rPr>
        <w:t xml:space="preserve"> muros de la universidad y dialogar, interpelar, compartir experiencias que</w:t>
      </w:r>
      <w:r w:rsidR="00045B2A" w:rsidRPr="00F0330A">
        <w:rPr>
          <w:rFonts w:ascii="Cambria" w:hAnsi="Cambria"/>
          <w:sz w:val="24"/>
          <w:szCs w:val="24"/>
          <w:lang w:val="es-ES"/>
        </w:rPr>
        <w:t>,</w:t>
      </w:r>
      <w:r w:rsidRPr="00F0330A">
        <w:rPr>
          <w:rFonts w:ascii="Cambria" w:hAnsi="Cambria"/>
          <w:sz w:val="24"/>
          <w:szCs w:val="24"/>
          <w:lang w:val="es-ES"/>
        </w:rPr>
        <w:t xml:space="preserve"> a propósito de la irrupción de los feminismos en las aulas y calles de todo el país, nos permita tomarle el pulso a un fenómeno que sin duda es</w:t>
      </w:r>
      <w:r w:rsidR="00252EB4" w:rsidRPr="00F0330A">
        <w:rPr>
          <w:rFonts w:ascii="Cambria" w:hAnsi="Cambria"/>
          <w:sz w:val="24"/>
          <w:szCs w:val="24"/>
          <w:lang w:val="es-ES"/>
        </w:rPr>
        <w:t>tá haciendo historia.</w:t>
      </w:r>
    </w:p>
    <w:p w:rsidR="00C0286B" w:rsidRPr="00F0330A" w:rsidRDefault="00C0286B" w:rsidP="00C0286B">
      <w:pPr>
        <w:spacing w:line="360" w:lineRule="auto"/>
        <w:jc w:val="both"/>
        <w:rPr>
          <w:rFonts w:ascii="Cambria" w:hAnsi="Cambria"/>
          <w:sz w:val="24"/>
          <w:szCs w:val="24"/>
          <w:lang w:val="es-ES"/>
        </w:rPr>
      </w:pPr>
      <w:r w:rsidRPr="00F0330A">
        <w:rPr>
          <w:rFonts w:ascii="Cambria" w:hAnsi="Cambria"/>
          <w:sz w:val="24"/>
          <w:szCs w:val="24"/>
          <w:lang w:val="es-ES"/>
        </w:rPr>
        <w:t>Judith Butler en Chile y en la Chile</w:t>
      </w:r>
      <w:r w:rsidR="00045B2A" w:rsidRPr="00F0330A">
        <w:rPr>
          <w:rFonts w:ascii="Cambria" w:hAnsi="Cambria"/>
          <w:sz w:val="24"/>
          <w:szCs w:val="24"/>
          <w:lang w:val="es-ES"/>
        </w:rPr>
        <w:t xml:space="preserve"> es una maravillosa oportunidad que hoy compartimos con ustedes. </w:t>
      </w:r>
    </w:p>
    <w:p w:rsidR="00C0286B" w:rsidRPr="00F0330A" w:rsidRDefault="00C0286B" w:rsidP="00C0286B">
      <w:pPr>
        <w:spacing w:line="360" w:lineRule="auto"/>
        <w:jc w:val="both"/>
        <w:rPr>
          <w:rFonts w:ascii="Cambria" w:hAnsi="Cambria"/>
          <w:sz w:val="24"/>
          <w:szCs w:val="24"/>
          <w:lang w:val="es-ES"/>
        </w:rPr>
      </w:pPr>
      <w:r w:rsidRPr="00F0330A">
        <w:rPr>
          <w:rFonts w:ascii="Cambria" w:hAnsi="Cambria"/>
          <w:sz w:val="24"/>
          <w:szCs w:val="24"/>
          <w:lang w:val="es-ES"/>
        </w:rPr>
        <w:t xml:space="preserve">Las universidades son espacios privilegiados donde se produce reflexión crítica de vanguardia, donde se investiga al más alto nivel, donde se busca contribuir al desarrollo nacional desde diferentes disciplinas. Pero estas instituciones no alcanzarán su total potencial si no están comprometidas con la democratización del conocimiento, si no creen honestamente </w:t>
      </w:r>
      <w:proofErr w:type="gramStart"/>
      <w:r w:rsidRPr="00F0330A">
        <w:rPr>
          <w:rFonts w:ascii="Cambria" w:hAnsi="Cambria"/>
          <w:sz w:val="24"/>
          <w:szCs w:val="24"/>
          <w:lang w:val="es-ES"/>
        </w:rPr>
        <w:t>que</w:t>
      </w:r>
      <w:proofErr w:type="gramEnd"/>
      <w:r w:rsidRPr="00F0330A">
        <w:rPr>
          <w:rFonts w:ascii="Cambria" w:hAnsi="Cambria"/>
          <w:sz w:val="24"/>
          <w:szCs w:val="24"/>
          <w:lang w:val="es-ES"/>
        </w:rPr>
        <w:t xml:space="preserve"> así como pueden ofrecer herramientas a la sociedad, deben también incorporar las demandas de ésta a su quehacer, porque sólo así lograrán avanzar al ritmo de los tiempos y contribuir a encontrar respuestas a las necesidades de los y las ciudadanas. </w:t>
      </w:r>
    </w:p>
    <w:p w:rsidR="00F0330A" w:rsidRDefault="00045B2A" w:rsidP="00996E11">
      <w:pPr>
        <w:spacing w:line="360" w:lineRule="auto"/>
        <w:jc w:val="both"/>
        <w:rPr>
          <w:rFonts w:ascii="Cambria" w:hAnsi="Cambria"/>
          <w:sz w:val="24"/>
          <w:szCs w:val="24"/>
          <w:lang w:val="es-ES"/>
        </w:rPr>
      </w:pPr>
      <w:r w:rsidRPr="00F0330A">
        <w:rPr>
          <w:rFonts w:ascii="Cambria" w:hAnsi="Cambria"/>
          <w:sz w:val="24"/>
          <w:szCs w:val="24"/>
          <w:lang w:val="es-ES"/>
        </w:rPr>
        <w:t xml:space="preserve">Por ello les </w:t>
      </w:r>
      <w:r w:rsidR="004D3B11" w:rsidRPr="00F0330A">
        <w:rPr>
          <w:rFonts w:ascii="Cambria" w:hAnsi="Cambria"/>
          <w:sz w:val="24"/>
          <w:szCs w:val="24"/>
          <w:lang w:val="es-ES"/>
        </w:rPr>
        <w:t xml:space="preserve">damos la bienvenida a esta Casa Central de la U de Chile que abre sus puertas al debate ciudadano y reitera su compromiso con las reivindicaciones feministas y con la construcción de un país más justo, democrático y libertario. </w:t>
      </w:r>
    </w:p>
    <w:p w:rsidR="004D3B11" w:rsidRPr="00F0330A" w:rsidRDefault="004D3B11" w:rsidP="00996E11">
      <w:pPr>
        <w:spacing w:line="360" w:lineRule="auto"/>
        <w:jc w:val="both"/>
        <w:rPr>
          <w:rFonts w:ascii="Cambria" w:hAnsi="Cambria"/>
          <w:sz w:val="24"/>
          <w:szCs w:val="24"/>
          <w:lang w:val="es-ES"/>
        </w:rPr>
      </w:pPr>
      <w:bookmarkStart w:id="0" w:name="_GoBack"/>
      <w:bookmarkEnd w:id="0"/>
      <w:r w:rsidRPr="00F0330A">
        <w:rPr>
          <w:rFonts w:ascii="Cambria" w:hAnsi="Cambria"/>
          <w:sz w:val="24"/>
          <w:szCs w:val="24"/>
          <w:lang w:val="es-ES"/>
        </w:rPr>
        <w:lastRenderedPageBreak/>
        <w:t xml:space="preserve">Gracias queridas Judith Butler por estar aquí, junto a nuestra Nelly Richard y las jóvenes panelistas </w:t>
      </w:r>
      <w:r w:rsidR="00252EB4" w:rsidRPr="00F0330A">
        <w:rPr>
          <w:rFonts w:ascii="Cambria" w:hAnsi="Cambria"/>
          <w:sz w:val="24"/>
          <w:szCs w:val="24"/>
          <w:lang w:val="es-ES"/>
        </w:rPr>
        <w:t>y activistas, en un diálogo que no dudo será memorable.</w:t>
      </w:r>
    </w:p>
    <w:p w:rsidR="00252EB4" w:rsidRPr="00F0330A" w:rsidRDefault="00252EB4" w:rsidP="00996E11">
      <w:pPr>
        <w:spacing w:line="360" w:lineRule="auto"/>
        <w:jc w:val="both"/>
        <w:rPr>
          <w:rFonts w:ascii="Cambria" w:hAnsi="Cambria"/>
          <w:sz w:val="24"/>
          <w:szCs w:val="24"/>
          <w:lang w:val="es-ES"/>
        </w:rPr>
      </w:pPr>
    </w:p>
    <w:sectPr w:rsidR="00252EB4" w:rsidRPr="00F0330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4C57"/>
    <w:rsid w:val="00045B2A"/>
    <w:rsid w:val="00100471"/>
    <w:rsid w:val="00146B3F"/>
    <w:rsid w:val="00221C20"/>
    <w:rsid w:val="002317A6"/>
    <w:rsid w:val="00252EB4"/>
    <w:rsid w:val="00403BCE"/>
    <w:rsid w:val="004D3B11"/>
    <w:rsid w:val="005F29AD"/>
    <w:rsid w:val="00680D4B"/>
    <w:rsid w:val="007366E6"/>
    <w:rsid w:val="007720AA"/>
    <w:rsid w:val="00774223"/>
    <w:rsid w:val="007875E7"/>
    <w:rsid w:val="0079094E"/>
    <w:rsid w:val="00792795"/>
    <w:rsid w:val="00843A1B"/>
    <w:rsid w:val="008B39AD"/>
    <w:rsid w:val="0090508A"/>
    <w:rsid w:val="009410D8"/>
    <w:rsid w:val="00996E11"/>
    <w:rsid w:val="00A14C57"/>
    <w:rsid w:val="00A755FE"/>
    <w:rsid w:val="00C0286B"/>
    <w:rsid w:val="00C81660"/>
    <w:rsid w:val="00CC0296"/>
    <w:rsid w:val="00CC48E1"/>
    <w:rsid w:val="00D014F9"/>
    <w:rsid w:val="00E53FB2"/>
    <w:rsid w:val="00F0330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3C9EB"/>
  <w15:chartTrackingRefBased/>
  <w15:docId w15:val="{1F6BE7DA-3A97-4C31-9EAA-65F9DB28A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7A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8B39AD"/>
    <w:pPr>
      <w:spacing w:after="0" w:line="240" w:lineRule="auto"/>
    </w:pPr>
    <w:rPr>
      <w:rFonts w:eastAsiaTheme="minorEastAsia"/>
      <w:sz w:val="24"/>
      <w:szCs w:val="24"/>
      <w:lang w:eastAsia="es-ES"/>
    </w:rPr>
  </w:style>
  <w:style w:type="paragraph" w:styleId="Textodeglobo">
    <w:name w:val="Balloon Text"/>
    <w:basedOn w:val="Normal"/>
    <w:link w:val="TextodegloboCar"/>
    <w:uiPriority w:val="99"/>
    <w:semiHidden/>
    <w:unhideWhenUsed/>
    <w:rsid w:val="007875E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875E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1857</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Jacqueline Abate Cruces (jabate)</dc:creator>
  <cp:keywords/>
  <dc:description/>
  <cp:lastModifiedBy>Usuario de Microsoft Office</cp:lastModifiedBy>
  <cp:revision>2</cp:revision>
  <cp:lastPrinted>2019-04-05T19:24:00Z</cp:lastPrinted>
  <dcterms:created xsi:type="dcterms:W3CDTF">2019-04-08T21:10:00Z</dcterms:created>
  <dcterms:modified xsi:type="dcterms:W3CDTF">2019-04-08T21:10:00Z</dcterms:modified>
</cp:coreProperties>
</file>